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8C5AB6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546C91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8C5AB6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9F36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 stycznia 2021</w:t>
      </w:r>
      <w:r w:rsidR="00AF6001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BE6F6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312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</w:t>
      </w:r>
      <w:r w:rsidR="002E20F9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:00</w:t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2312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13:50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8C5AB6" w:rsidRDefault="009721F4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Bielawska Iwona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 Piotr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231235" w:rsidRDefault="00B063D3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31235" w:rsidRPr="008C5AB6" w:rsidRDefault="00231235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4F637B" w:rsidRPr="008C5AB6" w:rsidRDefault="004F637B" w:rsidP="004F637B">
      <w:pPr>
        <w:rPr>
          <w:rFonts w:ascii="Times New Roman" w:hAnsi="Times New Roman" w:cs="Times New Roman"/>
          <w:sz w:val="26"/>
          <w:szCs w:val="26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8C5AB6" w:rsidRDefault="004F637B" w:rsidP="009C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8C5AB6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6D1C" w:rsidRPr="00906D1C" w:rsidRDefault="00906D1C" w:rsidP="00906D1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Przedstawienie przez Wojewodę Podkarpackiego oraz przedstawicieli Narodowego Funduszu Zdrowia Narodowego Programu Szczepień przeciw COVID-19.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Podjęcie uchwały w sprawie uchwalenia Gminnego Programu Profilaktyki </w:t>
      </w:r>
      <w:r w:rsidRPr="00906D1C">
        <w:rPr>
          <w:rFonts w:ascii="Times New Roman" w:hAnsi="Times New Roman" w:cs="Times New Roman"/>
          <w:sz w:val="26"/>
          <w:szCs w:val="26"/>
        </w:rPr>
        <w:br/>
        <w:t>i Rozwiązywania Problemów Alkoholowych oraz Przeciwdziałania Narkomanii na terenie Gminy Zarszyn na rok 2021.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Podjęcie uchwały budżetowej Gminy Zarszyn na 2021 rok.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Podjęcie uchwały w sprawie uchwalenia Wieloletniej Prognozy Finansowej Gminy Zarszyn. 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Podjęcie uchwały w sprawie zatwierdzenia planu pracy Rady Gminy Zarszyn na 2021 rok. 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906D1C" w:rsidRPr="00906D1C" w:rsidRDefault="00906D1C" w:rsidP="00906D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lastRenderedPageBreak/>
        <w:t xml:space="preserve">Wolne wnioski i oświadczenia. </w:t>
      </w:r>
    </w:p>
    <w:p w:rsidR="00546C91" w:rsidRPr="00906D1C" w:rsidRDefault="00906D1C" w:rsidP="00546C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EA0FDF" w:rsidRPr="00906D1C" w:rsidRDefault="00EA0FDF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9C6C45" w:rsidRPr="00906D1C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4F637B" w:rsidRPr="00906D1C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Pr="00906D1C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906D1C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15</w:t>
      </w: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906D1C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6025" w:rsidRPr="00906D1C" w:rsidRDefault="004F637B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5C186E" w:rsidRPr="00906D1C" w:rsidRDefault="005C186E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Rady Pan Janu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sz Konieczny przedstawił wnioski</w:t>
      </w: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Wójta </w:t>
      </w:r>
      <w:r w:rsidR="00E818BA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o wprowad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zenie </w:t>
      </w:r>
      <w:r w:rsid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i zdjęcie z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porządku obrad projektów uchwał</w:t>
      </w:r>
      <w:r w:rsidR="00304B1F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906D1C" w:rsidRPr="00906D1C" w:rsidRDefault="00906D1C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Wprowadzenie:</w:t>
      </w:r>
    </w:p>
    <w:p w:rsidR="00EA0FDF" w:rsidRPr="00906D1C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A0FDF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</w:t>
      </w:r>
      <w:r w:rsidR="00906D1C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udzielenia pomocy finansowej Powiatowi Sanockiemu.</w:t>
      </w:r>
    </w:p>
    <w:p w:rsidR="00EA0FDF" w:rsidRPr="00906D1C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EA0FDF" w:rsidRPr="00906D1C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wprowadzenie punktu dodatkowego do porządku obrad podjęto jednomyślnie. </w:t>
      </w:r>
    </w:p>
    <w:p w:rsidR="00D60BC2" w:rsidRPr="00906D1C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Pr="00906D1C" w:rsidRDefault="00304B1F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</w:t>
      </w:r>
      <w:r w:rsidR="00906D1C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udzielenia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6D1C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>pomocy finansowej Powiatowi Sanockiemu.</w:t>
      </w:r>
    </w:p>
    <w:p w:rsidR="00B063D3" w:rsidRPr="00906D1C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906D1C" w:rsidRDefault="00B063D3" w:rsidP="0090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wprowadzenie punktu dodatkowego do porządku obrad podjęto jednomyślnie. </w:t>
      </w:r>
    </w:p>
    <w:p w:rsidR="00906D1C" w:rsidRPr="00906D1C" w:rsidRDefault="00906D1C" w:rsidP="0090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Zdjęcie:</w:t>
      </w:r>
    </w:p>
    <w:p w:rsidR="00906D1C" w:rsidRPr="00906D1C" w:rsidRDefault="00B063D3" w:rsidP="0090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 sprawie </w:t>
      </w:r>
      <w:r w:rsidR="00906D1C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zdjęcia z porządku obrad punktu dotyczącego </w:t>
      </w:r>
      <w:r w:rsidR="00906D1C" w:rsidRPr="00906D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przedstawienia przez Wojewodę Podkarpackiego oraz przedstawicieli Narodowego Funduszu Zdrowia Narodowego Programu Szczepień przeciw COVID-19.</w:t>
      </w:r>
    </w:p>
    <w:p w:rsidR="00B063D3" w:rsidRPr="00906D1C" w:rsidRDefault="00906D1C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063D3"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B063D3" w:rsidRPr="00906D1C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</w:t>
      </w:r>
      <w:r w:rsidR="008E67AA">
        <w:rPr>
          <w:rFonts w:ascii="Times New Roman" w:eastAsia="Times New Roman" w:hAnsi="Times New Roman" w:cs="Times New Roman"/>
          <w:sz w:val="26"/>
          <w:szCs w:val="26"/>
          <w:lang w:eastAsia="pl-PL"/>
        </w:rPr>
        <w:t>zdjęcie punktu dodatkowego z</w:t>
      </w:r>
      <w:r w:rsidRPr="00906D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porządku obrad podjęto jednomyślnie. </w:t>
      </w:r>
    </w:p>
    <w:p w:rsidR="00B063D3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4631" w:rsidRPr="008C5AB6" w:rsidRDefault="009B4631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terminie 7 dni przed datą sesji wpłyną do biura rady projekt uchwały w sprawie zaliczenia dróg do kategorii dróg gminnych. W związku z powyższym nie ma obowiązku </w:t>
      </w:r>
      <w:r w:rsidR="008E67A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przeprowadzenia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głosowania nad jego wprowadzeniem. Punkt ten będzie realizowany po punkcie 8 pierwotnego porządku obrad. </w:t>
      </w:r>
    </w:p>
    <w:p w:rsidR="00B063D3" w:rsidRPr="008C5AB6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60BC2" w:rsidRPr="00304B1F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304B1F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Porządek obrad po wprowadzeniu zmian: </w:t>
      </w:r>
    </w:p>
    <w:p w:rsidR="00B063D3" w:rsidRPr="008C5AB6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Podjęcie uchwały w sprawie udzielenia pomocy finansowej Powiatowi Sanockiemu. 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Podjęcie uchwały w sprawie udzielenia pomocy finansowej Powiatowi Sanockiemu. 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lastRenderedPageBreak/>
        <w:t xml:space="preserve">Podjęcie uchwały w sprawie uchwalenia Gminnego Programu Profilaktyki </w:t>
      </w:r>
      <w:r w:rsidRPr="00906D1C">
        <w:rPr>
          <w:rFonts w:ascii="Times New Roman" w:hAnsi="Times New Roman" w:cs="Times New Roman"/>
          <w:sz w:val="26"/>
          <w:szCs w:val="26"/>
        </w:rPr>
        <w:br/>
        <w:t>i Rozwiązywania Problemów Alkoholowych oraz Przeciwdziałania Narkomanii na terenie Gminy Zarszyn na rok 2021.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Podjęcie uchwały budżetowej Gminy Zarszyn na 2021 rok.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Podjęcie uchwały w sprawie uchwalenia Wieloletniej Prognozy Finansowej Gminy Zarszyn. </w:t>
      </w:r>
    </w:p>
    <w:p w:rsid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Podjęcie uchwały w sprawie zatwierdzenia planu pracy Rady Gminy Zarszyn na 2021 rok. 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uchwały w sprawie zaliczenia dróg do kategorii dróg gminnych.</w:t>
      </w:r>
    </w:p>
    <w:p w:rsidR="00906D1C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4F637B" w:rsidRPr="00906D1C" w:rsidRDefault="00906D1C" w:rsidP="00906D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D1C">
        <w:rPr>
          <w:rFonts w:ascii="Times New Roman" w:hAnsi="Times New Roman" w:cs="Times New Roman"/>
          <w:sz w:val="26"/>
          <w:szCs w:val="26"/>
        </w:rPr>
        <w:t>Zakończenie sesji.</w:t>
      </w:r>
    </w:p>
    <w:p w:rsidR="00906D1C" w:rsidRPr="008C5AB6" w:rsidRDefault="00906D1C" w:rsidP="0090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76E6" w:rsidRDefault="00475F59" w:rsidP="00F676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475F5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3.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Wniesienie poprawek i uwag do protokołu z ostatniej sesji. </w:t>
      </w:r>
    </w:p>
    <w:p w:rsidR="00BA7DED" w:rsidRDefault="00BA7DED" w:rsidP="00F676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BA7DED" w:rsidRDefault="00BA7DED" w:rsidP="00F676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Brak głosów.</w:t>
      </w:r>
    </w:p>
    <w:p w:rsidR="00BA7DED" w:rsidRDefault="00BA7DED" w:rsidP="00F676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676E6" w:rsidRPr="00F676E6" w:rsidRDefault="00F676E6" w:rsidP="00F676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4.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</w:t>
      </w:r>
      <w:r w:rsidR="00D97808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wały sprawie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udzielenia pomocy finansowej Powiatowi Sanockiemu. 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Default="004F637B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Przewodniczący Komisji Finansów, Budownictwa i Gospodarki Komunalnej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Pan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Stanisław Burczyk poinformował, że opinia Komisji w sprawie projektu uchwały jest pozytywna</w:t>
      </w:r>
      <w:r w:rsidR="002A3A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została wypracowana na posiedzeniu w dniu 12.01.2021 r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Uchwała podjęta została jednomyślnie.</w:t>
      </w:r>
    </w:p>
    <w:p w:rsidR="00F676E6" w:rsidRDefault="00F676E6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F676E6" w:rsidRDefault="00F676E6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udzielenia pomocy finansowej Powiatowi Sanockiemu. </w:t>
      </w:r>
    </w:p>
    <w:p w:rsidR="00EA0FDF" w:rsidRPr="008C5AB6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8C5AB6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F676E6" w:rsidRDefault="005A7C93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676E6" w:rsidRDefault="00F676E6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Pr="00F676E6" w:rsidRDefault="00475F5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973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8C5AB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F676E6" w:rsidRPr="00906D1C">
        <w:rPr>
          <w:rFonts w:ascii="Times New Roman" w:hAnsi="Times New Roman" w:cs="Times New Roman"/>
          <w:sz w:val="26"/>
          <w:szCs w:val="26"/>
        </w:rPr>
        <w:t xml:space="preserve">uchwalenia Gminnego Programu Profilaktyki </w:t>
      </w:r>
      <w:r w:rsidR="00F676E6" w:rsidRPr="00906D1C">
        <w:rPr>
          <w:rFonts w:ascii="Times New Roman" w:hAnsi="Times New Roman" w:cs="Times New Roman"/>
          <w:sz w:val="26"/>
          <w:szCs w:val="26"/>
        </w:rPr>
        <w:br/>
        <w:t xml:space="preserve">i Rozwiązywania Problemów Alkoholowych oraz Przeciwdziałania Narkomanii </w:t>
      </w:r>
      <w:r w:rsidR="00BA7DED">
        <w:rPr>
          <w:rFonts w:ascii="Times New Roman" w:hAnsi="Times New Roman" w:cs="Times New Roman"/>
          <w:sz w:val="26"/>
          <w:szCs w:val="26"/>
        </w:rPr>
        <w:br/>
      </w:r>
      <w:r w:rsidR="00F676E6" w:rsidRPr="00906D1C">
        <w:rPr>
          <w:rFonts w:ascii="Times New Roman" w:hAnsi="Times New Roman" w:cs="Times New Roman"/>
          <w:sz w:val="26"/>
          <w:szCs w:val="26"/>
        </w:rPr>
        <w:t>na terenie Gminy Zarszyn na rok 2021.</w:t>
      </w:r>
    </w:p>
    <w:p w:rsidR="00475F59" w:rsidRDefault="00475F5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F59" w:rsidRDefault="00475F5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</w:t>
      </w:r>
      <w:r w:rsidR="00F676E6">
        <w:rPr>
          <w:rFonts w:ascii="Times New Roman" w:eastAsia="Times New Roman" w:hAnsi="Times New Roman" w:cs="Times New Roman"/>
          <w:sz w:val="26"/>
          <w:szCs w:val="26"/>
          <w:lang w:eastAsia="ar-SA"/>
        </w:rPr>
        <w:t>Polityki Społecznej Pan Piotr Tutak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poinformował, że opinia Komisji w sprawie projektu uchwały jest pozytywna. </w:t>
      </w:r>
      <w:r w:rsidR="00F67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Została ona wypracowana </w:t>
      </w:r>
      <w:r w:rsidR="00BA7DE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F67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posiedzeniu Komisji w dniu 12 stycznia 2021 roku. </w:t>
      </w:r>
    </w:p>
    <w:p w:rsidR="001973A9" w:rsidRDefault="001973A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8C4" w:rsidRDefault="003478C4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poddał pod głosowanie projekt uchwały. </w:t>
      </w:r>
    </w:p>
    <w:p w:rsidR="003478C4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3478C4" w:rsidRDefault="003478C4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3A9" w:rsidRPr="001973A9" w:rsidRDefault="00475F5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73A9">
        <w:rPr>
          <w:rFonts w:ascii="Times New Roman" w:hAnsi="Times New Roman" w:cs="Times New Roman"/>
          <w:sz w:val="26"/>
          <w:szCs w:val="26"/>
        </w:rPr>
        <w:t xml:space="preserve">. </w:t>
      </w:r>
      <w:r w:rsidR="001973A9" w:rsidRPr="008C5AB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F676E6">
        <w:rPr>
          <w:rFonts w:ascii="Times New Roman" w:hAnsi="Times New Roman" w:cs="Times New Roman"/>
          <w:sz w:val="26"/>
          <w:szCs w:val="26"/>
        </w:rPr>
        <w:t xml:space="preserve">podjęcia uchwały budżetowej Gminy Zarszyn na 2021 rok. </w:t>
      </w:r>
    </w:p>
    <w:p w:rsidR="001973A9" w:rsidRDefault="001973A9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Jako pierwszy głos zabrał Zastępca Wójta Gminy Pan Andrzej Piotrowski oraz przedstawił projekt uchwały budżetowej. </w:t>
      </w: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Następnie odczytał treść uchwały Nr 9/44/2020 Regionalnej Izby Obrachunkowej </w:t>
      </w:r>
      <w:r w:rsidR="00125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Rzeszowie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 dnia 21 grudnia 2020 roku  w sprawie zaopiniowania uchwały budżetowej Gminy Zarszyn na rok 2021. Regionalna Izba Obrachunkowa </w:t>
      </w:r>
      <w:r w:rsidR="009A2560">
        <w:rPr>
          <w:rFonts w:ascii="Times New Roman" w:eastAsia="Times New Roman" w:hAnsi="Times New Roman" w:cs="Times New Roman"/>
          <w:sz w:val="26"/>
          <w:szCs w:val="26"/>
          <w:lang w:eastAsia="ar-SA"/>
        </w:rPr>
        <w:t>postanowiła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pozytywnie zaopiniować projekt uchwały budżetowej Gminy Zarszyn na 2021 rok. </w:t>
      </w: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Skarbnik Gminy Pani Ryszarda Mikołajek przedstawiła autopoprawki do projektu uchwały budżetowej. </w:t>
      </w: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Ponownie oddano głos Zastępcy Wójta Panu Andrzejowi Piotrowskiemu, który odczytał treść uchwały Nr 9/122/2020 z dnia 21 grudnia 2020 r. w sprawie opinii o możliwości sfinansowania deficytu przedstawionego przez Gminę Zarszyn w projekcie uchwały budżetowej na 2021 rok. Regiona</w:t>
      </w:r>
      <w:r w:rsidR="009A2560">
        <w:rPr>
          <w:rFonts w:ascii="Times New Roman" w:eastAsia="Times New Roman" w:hAnsi="Times New Roman" w:cs="Times New Roman"/>
          <w:sz w:val="26"/>
          <w:szCs w:val="26"/>
          <w:lang w:eastAsia="ar-SA"/>
        </w:rPr>
        <w:t>lna Izba obrachunkowa postanowiła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pozytywnie zaopiniować możliwość sfinansowania deficytu przedstawionego przez Gminę Zarszyn w projekcie uchwały budżetowej na 2021 rok. </w:t>
      </w: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Tutak przedstawił opinię komisji w sprawie projektu niniejszej uchwały. </w:t>
      </w:r>
    </w:p>
    <w:p w:rsidR="00BA7DED" w:rsidRDefault="00BA7DED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Następnie Przewodniczący Komisji Finansowej </w:t>
      </w:r>
      <w:r w:rsidR="00022B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Pan Stanisław Burczyk przedstawił opinię wypracowaną przez komisję na temat uchwały budżetowej Gminy Zarszyn </w:t>
      </w:r>
      <w:r w:rsidR="000A36D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022B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2021 rok. </w:t>
      </w:r>
    </w:p>
    <w:p w:rsidR="001D6FCA" w:rsidRDefault="00DD19E8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otworzył </w:t>
      </w:r>
      <w:r w:rsidR="000415BC">
        <w:rPr>
          <w:rFonts w:ascii="Times New Roman" w:eastAsia="Times New Roman" w:hAnsi="Times New Roman" w:cs="Times New Roman"/>
          <w:sz w:val="26"/>
          <w:szCs w:val="26"/>
          <w:lang w:eastAsia="ar-SA"/>
        </w:rPr>
        <w:t>dyskusję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nad projektem uchwały budżetowej. Głos zabrali kolejno radny Janusz Dębski, radny Bogusław Cupryk oraz radna Iwona Bielawska. </w:t>
      </w:r>
    </w:p>
    <w:p w:rsidR="00DD19E8" w:rsidRDefault="00DD19E8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Wójta Gminy Pan Andrzej Piotrowski udzielił odpowiedzi na zadane przez radnych pytania. </w:t>
      </w:r>
    </w:p>
    <w:p w:rsidR="00DD19E8" w:rsidRPr="008C5AB6" w:rsidRDefault="00DD19E8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68A" w:rsidRDefault="00475F59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</w:t>
      </w:r>
      <w:r w:rsidR="00E439CC">
        <w:rPr>
          <w:rFonts w:ascii="Times New Roman" w:eastAsia="Times New Roman" w:hAnsi="Times New Roman" w:cs="Times New Roman"/>
          <w:sz w:val="26"/>
          <w:szCs w:val="26"/>
          <w:lang w:eastAsia="ar-SA"/>
        </w:rPr>
        <w:t>13 głosami „za”, 2 radnych wstrzymało się od głosu.</w:t>
      </w:r>
    </w:p>
    <w:p w:rsidR="000415BC" w:rsidRDefault="000415BC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15BC" w:rsidRDefault="000415BC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podsumowując podziękował wszystkim osobom zaangażowanym w prace nad planowaniem budżetu Gminy Zarszyn na 2021 rok. Przede wszystkim podziękował Pani Wójt Magdalenie Gajewskiej, Zastępcy Wójta Panu Andrzejowi Piotrowskiemu, Skarbnikowi Gminy Pani Ryszardzie Mikołajek oraz całemu </w:t>
      </w:r>
      <w:r w:rsidR="000A36D5">
        <w:rPr>
          <w:rFonts w:ascii="Times New Roman" w:eastAsia="Times New Roman" w:hAnsi="Times New Roman" w:cs="Times New Roman"/>
          <w:sz w:val="26"/>
          <w:szCs w:val="26"/>
          <w:lang w:eastAsia="ar-SA"/>
        </w:rPr>
        <w:t>referatowi finansowemu Urzędu G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miny. </w:t>
      </w:r>
    </w:p>
    <w:p w:rsidR="000415BC" w:rsidRDefault="000415BC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68A" w:rsidRDefault="00475F59" w:rsidP="005D3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</w:t>
      </w:r>
      <w:r w:rsidR="00534746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D368A" w:rsidRPr="00906D1C">
        <w:rPr>
          <w:rFonts w:ascii="Times New Roman" w:hAnsi="Times New Roman" w:cs="Times New Roman"/>
          <w:sz w:val="26"/>
          <w:szCs w:val="26"/>
        </w:rPr>
        <w:t xml:space="preserve">uchwalenia Wieloletniej Prognozy Finansowej Gminy Zarszyn. </w:t>
      </w: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4FA7" w:rsidRDefault="00914FA7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Wójta Pan Andrzej Piotrowski przedstawił treść projektu uchwały w sprawie uchwalenia Wieloletniej Prognozy Finansowej Gminy Zarszyn. </w:t>
      </w:r>
    </w:p>
    <w:p w:rsidR="00914FA7" w:rsidRPr="005D368A" w:rsidRDefault="00914FA7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9CC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poinformował, że opinia Komisji w sprawie projektu uchwały jest pozytywna. </w:t>
      </w:r>
    </w:p>
    <w:p w:rsidR="00914FA7" w:rsidRDefault="00914FA7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4FA7" w:rsidRDefault="00914FA7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Skarbnik gminy Pani Ryszarda Mikołajek odczytała treść uchwały Nr 9/44/2020 z dnia 21 grudnia 2020 roku Regionalnej Izby Obrachunkowej w sprawie opinii do projektu uchwały w sprawie wieloletniej prognozy finansowej Gminy Zarszyn na lata 2021-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2031. Regionalna Izba Obr</w:t>
      </w:r>
      <w:r w:rsidR="009A2560">
        <w:rPr>
          <w:rFonts w:ascii="Times New Roman" w:eastAsia="Times New Roman" w:hAnsi="Times New Roman" w:cs="Times New Roman"/>
          <w:sz w:val="26"/>
          <w:szCs w:val="26"/>
          <w:lang w:eastAsia="ar-SA"/>
        </w:rPr>
        <w:t>achunkowa w Rzeszowie postanowiła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pozytywnie zaopiniować projekt uchwały w sprawie wieloletniej prognozy finansowej Gminy Zarszyn na lata 2021-2031 z uwagami przedstawionymi w uzasadnieniu. </w:t>
      </w:r>
    </w:p>
    <w:p w:rsidR="00914FA7" w:rsidRDefault="00914FA7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</w:t>
      </w:r>
      <w:r w:rsidR="00E439CC">
        <w:rPr>
          <w:rFonts w:ascii="Times New Roman" w:eastAsia="Times New Roman" w:hAnsi="Times New Roman" w:cs="Times New Roman"/>
          <w:sz w:val="26"/>
          <w:szCs w:val="26"/>
          <w:lang w:eastAsia="ar-SA"/>
        </w:rPr>
        <w:t>14 głosami</w:t>
      </w:r>
      <w:bookmarkStart w:id="0" w:name="_GoBack"/>
      <w:bookmarkEnd w:id="0"/>
      <w:r w:rsidR="00E439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„za”, jeden radny wstrzymał się do głosu. </w:t>
      </w: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68A" w:rsidRPr="005D368A" w:rsidRDefault="00475F59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D368A" w:rsidRPr="00906D1C">
        <w:rPr>
          <w:rFonts w:ascii="Times New Roman" w:hAnsi="Times New Roman" w:cs="Times New Roman"/>
          <w:sz w:val="26"/>
          <w:szCs w:val="26"/>
        </w:rPr>
        <w:t xml:space="preserve">zatwierdzenia planu pracy Rady Gminy Zarszyn na 2021 rok. </w:t>
      </w:r>
    </w:p>
    <w:p w:rsidR="005D368A" w:rsidRPr="008C5AB6" w:rsidRDefault="005D368A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4589B" w:rsidRDefault="005D368A" w:rsidP="0094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przytoczył treść niniejszego projektu uchwały. </w:t>
      </w:r>
    </w:p>
    <w:p w:rsidR="005D368A" w:rsidRPr="008C5AB6" w:rsidRDefault="005D368A" w:rsidP="0094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Brak głosów.</w:t>
      </w:r>
    </w:p>
    <w:p w:rsidR="005D368A" w:rsidRDefault="0094589B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68A" w:rsidRPr="005D368A" w:rsidRDefault="00475F59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AC23E5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Podjęcie uchwały w sprawie </w:t>
      </w:r>
      <w:r w:rsidR="005D368A">
        <w:rPr>
          <w:rFonts w:ascii="Times New Roman" w:hAnsi="Times New Roman" w:cs="Times New Roman"/>
          <w:sz w:val="26"/>
          <w:szCs w:val="26"/>
        </w:rPr>
        <w:t>zaliczenia dróg do kategorii dróg gminnych.</w:t>
      </w:r>
    </w:p>
    <w:p w:rsidR="0016418A" w:rsidRDefault="0016418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poinformował, że opinia Komisji w sprawie projektu uchwały jest pozytywna.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Opinia została wypracowana na posiedzeniu Komisji w dniu 12 stycznia 2021 roku. </w:t>
      </w:r>
    </w:p>
    <w:p w:rsidR="005D368A" w:rsidRDefault="005D368A" w:rsidP="005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0A76BA" w:rsidRPr="008C5AB6" w:rsidRDefault="000A76B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3E5" w:rsidRPr="003E2E81" w:rsidRDefault="003E2E81" w:rsidP="003E2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2E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23E5" w:rsidRPr="003E2E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3E2E81" w:rsidRDefault="003E2E81" w:rsidP="003E2E81"/>
    <w:p w:rsidR="001A4544" w:rsidRDefault="001A4544" w:rsidP="001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83F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Wójta Pan Andrzej Piotrowski odczytał treść sprawozdania. </w:t>
      </w:r>
    </w:p>
    <w:p w:rsidR="00183F19" w:rsidRPr="00E034B7" w:rsidRDefault="00183F19" w:rsidP="001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4544" w:rsidRPr="00E034B7" w:rsidRDefault="001A4544" w:rsidP="001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34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innych głosów. </w:t>
      </w:r>
    </w:p>
    <w:p w:rsidR="005F4A5A" w:rsidRDefault="005F4A5A" w:rsidP="005F4A5A">
      <w:pPr>
        <w:spacing w:after="0" w:line="240" w:lineRule="auto"/>
        <w:ind w:left="360"/>
        <w:jc w:val="both"/>
        <w:rPr>
          <w:color w:val="FF0000"/>
        </w:rPr>
      </w:pPr>
    </w:p>
    <w:p w:rsidR="00AC23E5" w:rsidRPr="005F4A5A" w:rsidRDefault="00AC23E5" w:rsidP="005F4A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A5A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5F4A5A" w:rsidRPr="005F4A5A" w:rsidRDefault="005F4A5A" w:rsidP="005F4A5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4A5A" w:rsidRPr="00183F19" w:rsidRDefault="005F4A5A" w:rsidP="005F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Zastępca Wójta Pan Andrzej Piotrowski odczytał</w:t>
      </w:r>
      <w:r w:rsidRPr="00183F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treść informacji dotyczącej szczepień przeciw COVID-19:</w:t>
      </w:r>
    </w:p>
    <w:p w:rsidR="005F4A5A" w:rsidRPr="00183F19" w:rsidRDefault="005F4A5A" w:rsidP="005F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F4A5A" w:rsidRPr="00183F19" w:rsidRDefault="005F4A5A" w:rsidP="005F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sz w:val="26"/>
          <w:szCs w:val="26"/>
        </w:rPr>
      </w:pPr>
      <w:r w:rsidRPr="00183F19">
        <w:rPr>
          <w:rStyle w:val="Pogrubienie"/>
          <w:b w:val="0"/>
          <w:sz w:val="26"/>
          <w:szCs w:val="26"/>
        </w:rPr>
        <w:t xml:space="preserve">SZCZEPIENIE 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sz w:val="26"/>
          <w:szCs w:val="26"/>
        </w:rPr>
      </w:pPr>
      <w:r w:rsidRPr="00183F19">
        <w:rPr>
          <w:rStyle w:val="Pogrubienie"/>
          <w:b w:val="0"/>
          <w:sz w:val="26"/>
          <w:szCs w:val="26"/>
        </w:rPr>
        <w:t>BEZPIECZNYM NARZĘDZIEM WALKI Z COVID-19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sz w:val="26"/>
          <w:szCs w:val="26"/>
        </w:rPr>
      </w:pP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183F19">
        <w:rPr>
          <w:sz w:val="26"/>
          <w:szCs w:val="26"/>
          <w:shd w:val="clear" w:color="auto" w:fill="FFFFFF"/>
        </w:rPr>
        <w:t>Zachęcamy do wzięcia udziału w szczepieniach przeciwko koronawirusowi COVID-19. Każdy </w:t>
      </w:r>
      <w:r w:rsidRPr="00183F19">
        <w:rPr>
          <w:bCs/>
          <w:sz w:val="26"/>
          <w:szCs w:val="26"/>
          <w:shd w:val="clear" w:color="auto" w:fill="FFFFFF"/>
        </w:rPr>
        <w:t>zaszczepiony</w:t>
      </w:r>
      <w:r w:rsidRPr="00183F19">
        <w:rPr>
          <w:sz w:val="26"/>
          <w:szCs w:val="26"/>
          <w:shd w:val="clear" w:color="auto" w:fill="FFFFFF"/>
        </w:rPr>
        <w:t xml:space="preserve"> to potencjalnie od kilku do kilkunastu osób uchronionych przed zarażeniem. </w:t>
      </w:r>
      <w:r w:rsidRPr="00183F19">
        <w:rPr>
          <w:sz w:val="26"/>
          <w:szCs w:val="26"/>
        </w:rPr>
        <w:t>Szczepienie na koronawirusa jest dobrowolne, bezpłatne i skuteczne.</w:t>
      </w:r>
      <w:r w:rsidRPr="00183F19">
        <w:rPr>
          <w:sz w:val="26"/>
          <w:szCs w:val="26"/>
          <w:shd w:val="clear" w:color="auto" w:fill="FFFFFF"/>
        </w:rPr>
        <w:t xml:space="preserve"> Szczepiąc się, zyskasz wewnętrzny spokój, wynikający                     z bezpieczeństwa własnego  i najbliższych.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  <w:shd w:val="clear" w:color="auto" w:fill="FFFFFF"/>
        </w:rPr>
      </w:pPr>
      <w:r w:rsidRPr="00183F19">
        <w:rPr>
          <w:sz w:val="26"/>
          <w:szCs w:val="26"/>
          <w:shd w:val="clear" w:color="auto" w:fill="FFFFFF"/>
        </w:rPr>
        <w:t>DLACZEGO WARTO SIĘ ZASZCZEPIĆ!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183F19">
        <w:rPr>
          <w:rStyle w:val="Pogrubienie"/>
          <w:b w:val="0"/>
          <w:sz w:val="26"/>
          <w:szCs w:val="26"/>
        </w:rPr>
        <w:t>Uchronisz siebie  innych przed niebezpieczeństwem!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183F19">
        <w:rPr>
          <w:sz w:val="26"/>
          <w:szCs w:val="26"/>
        </w:rPr>
        <w:lastRenderedPageBreak/>
        <w:t xml:space="preserve">Z bardzo dużym prawdopodobieństwem sięgającym nawet 95% – szczepienie uchroni Cię przed zakażeniem COVID-19. </w:t>
      </w:r>
      <w:r w:rsidRPr="00183F19">
        <w:rPr>
          <w:sz w:val="26"/>
          <w:szCs w:val="26"/>
          <w:shd w:val="clear" w:color="auto" w:fill="FFFFFF"/>
        </w:rPr>
        <w:t xml:space="preserve">Już 50% zaszczepionej populacji istotnie wpłynie </w:t>
      </w:r>
      <w:r w:rsidR="00B45E19">
        <w:rPr>
          <w:sz w:val="26"/>
          <w:szCs w:val="26"/>
          <w:shd w:val="clear" w:color="auto" w:fill="FFFFFF"/>
        </w:rPr>
        <w:br/>
      </w:r>
      <w:r w:rsidRPr="00183F19">
        <w:rPr>
          <w:sz w:val="26"/>
          <w:szCs w:val="26"/>
          <w:shd w:val="clear" w:color="auto" w:fill="FFFFFF"/>
        </w:rPr>
        <w:t>na zmniejszenie ryzyka szerzenia się w niej </w:t>
      </w:r>
      <w:r w:rsidRPr="00183F19">
        <w:rPr>
          <w:bCs/>
          <w:sz w:val="26"/>
          <w:szCs w:val="26"/>
          <w:shd w:val="clear" w:color="auto" w:fill="FFFFFF"/>
        </w:rPr>
        <w:t>koronawirusa</w:t>
      </w:r>
      <w:r w:rsidRPr="00183F19">
        <w:rPr>
          <w:sz w:val="26"/>
          <w:szCs w:val="26"/>
          <w:shd w:val="clear" w:color="auto" w:fill="FFFFFF"/>
        </w:rPr>
        <w:t xml:space="preserve">. </w:t>
      </w:r>
      <w:r w:rsidRPr="00183F19">
        <w:rPr>
          <w:sz w:val="26"/>
          <w:szCs w:val="26"/>
        </w:rPr>
        <w:t>Szczepiąc się, myślisz również o innych – członkach rodziny, przyjaciołach i znajomych.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183F19">
        <w:rPr>
          <w:rStyle w:val="Pogrubienie"/>
          <w:b w:val="0"/>
          <w:sz w:val="26"/>
          <w:szCs w:val="26"/>
        </w:rPr>
        <w:t>Szczepionki są bezpieczne!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183F19">
        <w:rPr>
          <w:sz w:val="26"/>
          <w:szCs w:val="26"/>
        </w:rPr>
        <w:t>Szczepionki są badane przez polskie i unijne instytucje. Ich dopuszczenie do użytku jest zależne od decyzji Europejskiej Agencji Lekowej. Przed szczepieniem zostaniesz przebadany przez lekarza. Dzięki temu sprawdzisz swój aktualny stan zdrowia.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sz w:val="26"/>
          <w:szCs w:val="26"/>
        </w:rPr>
      </w:pPr>
      <w:r w:rsidRPr="00183F19">
        <w:rPr>
          <w:rStyle w:val="Pogrubienie"/>
          <w:b w:val="0"/>
          <w:sz w:val="26"/>
          <w:szCs w:val="26"/>
        </w:rPr>
        <w:t>Dzięki szczepieniom szybciej wrócimy do normalności!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183F19">
        <w:rPr>
          <w:sz w:val="26"/>
          <w:szCs w:val="26"/>
        </w:rPr>
        <w:t>Szczepiąc się, przyczyniasz się do szybszego znoszenia ograniczeń i powrotu nas wszystkich do normalnego życia.</w:t>
      </w:r>
    </w:p>
    <w:p w:rsidR="005F4A5A" w:rsidRPr="00183F19" w:rsidRDefault="005F4A5A" w:rsidP="005F4A5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sz w:val="26"/>
          <w:szCs w:val="26"/>
        </w:rPr>
      </w:pPr>
      <w:r w:rsidRPr="00183F19">
        <w:rPr>
          <w:sz w:val="26"/>
          <w:szCs w:val="26"/>
        </w:rPr>
        <w:t>INFORMACJA</w:t>
      </w:r>
    </w:p>
    <w:p w:rsidR="005F4A5A" w:rsidRPr="00183F19" w:rsidRDefault="005F4A5A" w:rsidP="005F4A5A">
      <w:pPr>
        <w:jc w:val="both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>Proszę o  dokonywanie zapisów na szczepienie  w punktach  szczepień od 15.01.2021r.:</w:t>
      </w:r>
    </w:p>
    <w:p w:rsidR="005F4A5A" w:rsidRPr="00183F19" w:rsidRDefault="005F4A5A" w:rsidP="005F4A5A">
      <w:pPr>
        <w:jc w:val="both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>1. Ośrodek Zdrowia w Zarszynie – tel. 13 467 10 17.</w:t>
      </w:r>
    </w:p>
    <w:p w:rsidR="005F4A5A" w:rsidRPr="00183F19" w:rsidRDefault="005F4A5A" w:rsidP="005F4A5A">
      <w:pPr>
        <w:jc w:val="both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>2. Ośrodek Zdrowia w Nowosielcach – tel. 13 467 20 28.</w:t>
      </w:r>
    </w:p>
    <w:p w:rsidR="005F4A5A" w:rsidRPr="00183F19" w:rsidRDefault="005F4A5A" w:rsidP="005F4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>Infolinia dla seniorów 80+:</w:t>
      </w:r>
    </w:p>
    <w:p w:rsidR="005F4A5A" w:rsidRPr="00183F19" w:rsidRDefault="005F4A5A" w:rsidP="005F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>Telefony: 13 3330013, komórkowy: 663488063.</w:t>
      </w:r>
    </w:p>
    <w:p w:rsidR="005F4A5A" w:rsidRPr="00183F19" w:rsidRDefault="005F4A5A" w:rsidP="005F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A5A" w:rsidRPr="00E034B7" w:rsidRDefault="005F4A5A" w:rsidP="005F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F19">
        <w:rPr>
          <w:rFonts w:ascii="Times New Roman" w:hAnsi="Times New Roman" w:cs="Times New Roman"/>
          <w:sz w:val="26"/>
          <w:szCs w:val="26"/>
        </w:rPr>
        <w:t xml:space="preserve">Seniorzy  80+ którzy z przyczyn zdrowotnych  bądź braku transportu nie mogą </w:t>
      </w:r>
      <w:r w:rsidRPr="00E034B7">
        <w:rPr>
          <w:rFonts w:ascii="Times New Roman" w:hAnsi="Times New Roman" w:cs="Times New Roman"/>
          <w:sz w:val="26"/>
          <w:szCs w:val="26"/>
        </w:rPr>
        <w:t>samodzielnie dotrzeć do punktu szczepień będą mieli zabezpieczony dowóz.</w:t>
      </w:r>
      <w:r w:rsidR="008925D1">
        <w:rPr>
          <w:rFonts w:ascii="Times New Roman" w:hAnsi="Times New Roman" w:cs="Times New Roman"/>
          <w:sz w:val="26"/>
          <w:szCs w:val="26"/>
        </w:rPr>
        <w:t xml:space="preserve"> Osoby, które nie są w stanie dotrzeć do punku szczepień będą miały </w:t>
      </w:r>
      <w:r w:rsidR="00B45E19">
        <w:rPr>
          <w:rFonts w:ascii="Times New Roman" w:hAnsi="Times New Roman" w:cs="Times New Roman"/>
          <w:sz w:val="26"/>
          <w:szCs w:val="26"/>
        </w:rPr>
        <w:t>możliwości</w:t>
      </w:r>
      <w:r w:rsidR="008925D1">
        <w:rPr>
          <w:rFonts w:ascii="Times New Roman" w:hAnsi="Times New Roman" w:cs="Times New Roman"/>
          <w:sz w:val="26"/>
          <w:szCs w:val="26"/>
        </w:rPr>
        <w:t xml:space="preserve"> zaszczepić się w domu. </w:t>
      </w:r>
    </w:p>
    <w:p w:rsidR="00AC23E5" w:rsidRPr="00332039" w:rsidRDefault="00AC23E5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1A4544" w:rsidRPr="00CD5558" w:rsidRDefault="00CD5558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55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innych głosów. </w:t>
      </w:r>
    </w:p>
    <w:p w:rsidR="001A4544" w:rsidRPr="00332039" w:rsidRDefault="001A4544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4F637B" w:rsidRPr="008C5AB6" w:rsidRDefault="00475F59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="00AC23E5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665A96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B45E19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że program sesji został w pełni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</w:t>
      </w:r>
      <w:r w:rsidR="00332039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113BC8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8C5AB6" w:rsidRDefault="004F637B" w:rsidP="004F6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16418A" w:rsidRDefault="00EA0FDF" w:rsidP="0016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sectPr w:rsidR="00EB03C6" w:rsidRPr="0016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11" w:rsidRDefault="00757811" w:rsidP="00AE079E">
      <w:pPr>
        <w:spacing w:after="0" w:line="240" w:lineRule="auto"/>
      </w:pPr>
      <w:r>
        <w:separator/>
      </w:r>
    </w:p>
  </w:endnote>
  <w:endnote w:type="continuationSeparator" w:id="0">
    <w:p w:rsidR="00757811" w:rsidRDefault="00757811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11" w:rsidRDefault="00757811" w:rsidP="00AE079E">
      <w:pPr>
        <w:spacing w:after="0" w:line="240" w:lineRule="auto"/>
      </w:pPr>
      <w:r>
        <w:separator/>
      </w:r>
    </w:p>
  </w:footnote>
  <w:footnote w:type="continuationSeparator" w:id="0">
    <w:p w:rsidR="00757811" w:rsidRDefault="00757811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9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D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6D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732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D08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2432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951D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A5769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0"/>
  </w:num>
  <w:num w:numId="14">
    <w:abstractNumId w:val="2"/>
  </w:num>
  <w:num w:numId="15">
    <w:abstractNumId w:val="6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2B4A"/>
    <w:rsid w:val="00027A6B"/>
    <w:rsid w:val="000415BC"/>
    <w:rsid w:val="000A36D5"/>
    <w:rsid w:val="000A76BA"/>
    <w:rsid w:val="00113BC8"/>
    <w:rsid w:val="00125F07"/>
    <w:rsid w:val="00163519"/>
    <w:rsid w:val="0016418A"/>
    <w:rsid w:val="00183F19"/>
    <w:rsid w:val="001973A9"/>
    <w:rsid w:val="001A4544"/>
    <w:rsid w:val="001D6FCA"/>
    <w:rsid w:val="00231235"/>
    <w:rsid w:val="00240401"/>
    <w:rsid w:val="002728F0"/>
    <w:rsid w:val="002806A4"/>
    <w:rsid w:val="002A3ABD"/>
    <w:rsid w:val="002D75EA"/>
    <w:rsid w:val="002E20F9"/>
    <w:rsid w:val="00304B1F"/>
    <w:rsid w:val="00332039"/>
    <w:rsid w:val="003478C4"/>
    <w:rsid w:val="003E2E81"/>
    <w:rsid w:val="00407E72"/>
    <w:rsid w:val="00432BC8"/>
    <w:rsid w:val="00475F59"/>
    <w:rsid w:val="004F637B"/>
    <w:rsid w:val="00504C34"/>
    <w:rsid w:val="0051665F"/>
    <w:rsid w:val="00534746"/>
    <w:rsid w:val="00546C91"/>
    <w:rsid w:val="005A7C93"/>
    <w:rsid w:val="005C186E"/>
    <w:rsid w:val="005D368A"/>
    <w:rsid w:val="005F4A5A"/>
    <w:rsid w:val="005F70A4"/>
    <w:rsid w:val="00647D4B"/>
    <w:rsid w:val="00665A96"/>
    <w:rsid w:val="00694A7F"/>
    <w:rsid w:val="0075088C"/>
    <w:rsid w:val="00757811"/>
    <w:rsid w:val="007E2EAF"/>
    <w:rsid w:val="008925D1"/>
    <w:rsid w:val="008C5AB6"/>
    <w:rsid w:val="008E67AA"/>
    <w:rsid w:val="00906D1C"/>
    <w:rsid w:val="00914FA7"/>
    <w:rsid w:val="0094589B"/>
    <w:rsid w:val="00956F83"/>
    <w:rsid w:val="009721F4"/>
    <w:rsid w:val="009A2560"/>
    <w:rsid w:val="009B4631"/>
    <w:rsid w:val="009C6C45"/>
    <w:rsid w:val="009D646A"/>
    <w:rsid w:val="009F36E6"/>
    <w:rsid w:val="00A76025"/>
    <w:rsid w:val="00AA686E"/>
    <w:rsid w:val="00AC23E5"/>
    <w:rsid w:val="00AE079E"/>
    <w:rsid w:val="00AF6001"/>
    <w:rsid w:val="00B063D3"/>
    <w:rsid w:val="00B45E19"/>
    <w:rsid w:val="00BA7DED"/>
    <w:rsid w:val="00BE1185"/>
    <w:rsid w:val="00BE6F62"/>
    <w:rsid w:val="00CD5558"/>
    <w:rsid w:val="00D416F9"/>
    <w:rsid w:val="00D60BC2"/>
    <w:rsid w:val="00D97808"/>
    <w:rsid w:val="00DB0255"/>
    <w:rsid w:val="00DD19E8"/>
    <w:rsid w:val="00E034B7"/>
    <w:rsid w:val="00E439CC"/>
    <w:rsid w:val="00E818BA"/>
    <w:rsid w:val="00EA0FDF"/>
    <w:rsid w:val="00EB03C6"/>
    <w:rsid w:val="00F4540B"/>
    <w:rsid w:val="00F676E6"/>
    <w:rsid w:val="00F67CDA"/>
    <w:rsid w:val="00F71A0C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83F19"/>
    <w:rPr>
      <w:b/>
      <w:bCs/>
    </w:rPr>
  </w:style>
  <w:style w:type="paragraph" w:styleId="NormalnyWeb">
    <w:name w:val="Normal (Web)"/>
    <w:basedOn w:val="Normalny"/>
    <w:uiPriority w:val="99"/>
    <w:unhideWhenUsed/>
    <w:rsid w:val="001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D65E-8E96-4075-95E9-37DF34F6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77</cp:revision>
  <cp:lastPrinted>2021-01-27T08:37:00Z</cp:lastPrinted>
  <dcterms:created xsi:type="dcterms:W3CDTF">2020-03-05T08:12:00Z</dcterms:created>
  <dcterms:modified xsi:type="dcterms:W3CDTF">2021-01-27T10:41:00Z</dcterms:modified>
</cp:coreProperties>
</file>